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18A3BE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  <w:r>
        <w:rPr>
          <w:b/>
          <w:color w:val="000000"/>
        </w:rPr>
        <w:t>ANEXO II – MODELO DE PROPOSTA COMERCIAL</w:t>
      </w:r>
    </w:p>
    <w:p w14:paraId="1F4EA0A5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17024EC1" w14:textId="77777777" w:rsidR="00C015AE" w:rsidRDefault="00C015AE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6B00F3DB" w14:textId="77777777" w:rsidR="00C015AE" w:rsidRPr="00317CD8" w:rsidRDefault="00C015AE" w:rsidP="00C015AE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317CD8">
        <w:rPr>
          <w:b/>
          <w:bCs/>
          <w:color w:val="000000"/>
        </w:rPr>
        <w:t>À DEFENSORIA PÚBLICA DO ESTADO DO PARANÁ (DPE-PR)</w:t>
      </w:r>
    </w:p>
    <w:p w14:paraId="1E97F9E5" w14:textId="1195DBEE" w:rsidR="00C015AE" w:rsidRDefault="00C015AE" w:rsidP="00C015AE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  <w:r w:rsidRPr="00317CD8">
        <w:rPr>
          <w:b/>
          <w:bCs/>
          <w:color w:val="000000"/>
        </w:rPr>
        <w:t>EDITAL DE PREGÃO ELETRÔNICO N.º 9003</w:t>
      </w:r>
      <w:r>
        <w:rPr>
          <w:b/>
          <w:bCs/>
          <w:color w:val="000000"/>
        </w:rPr>
        <w:t>7</w:t>
      </w:r>
      <w:r w:rsidRPr="00317CD8">
        <w:rPr>
          <w:b/>
          <w:bCs/>
          <w:color w:val="000000"/>
        </w:rPr>
        <w:t>/2025</w:t>
      </w:r>
    </w:p>
    <w:p w14:paraId="1DD40CEF" w14:textId="77777777" w:rsidR="00C015AE" w:rsidRDefault="00C015AE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26758DB8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Razão Social da Empresa:</w:t>
      </w:r>
    </w:p>
    <w:p w14:paraId="06CA9308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CNPJ:</w:t>
      </w:r>
    </w:p>
    <w:p w14:paraId="24773C73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Endereço:</w:t>
      </w:r>
    </w:p>
    <w:p w14:paraId="0D56D781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Telefone:</w:t>
      </w:r>
    </w:p>
    <w:p w14:paraId="57962D87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  <w:rPr>
          <w:color w:val="000000"/>
        </w:rPr>
      </w:pPr>
      <w:r>
        <w:rPr>
          <w:color w:val="000000"/>
        </w:rPr>
        <w:t>Email:</w:t>
      </w:r>
    </w:p>
    <w:p w14:paraId="375D80B1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  <w:rPr>
          <w:color w:val="000000"/>
        </w:rPr>
      </w:pPr>
      <w:r>
        <w:rPr>
          <w:color w:val="000000"/>
        </w:rPr>
        <w:t>Banco, agência e conta para pagamento:</w:t>
      </w:r>
    </w:p>
    <w:p w14:paraId="191EC851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4CF77FE0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Nome do Representante:</w:t>
      </w:r>
    </w:p>
    <w:p w14:paraId="4DF193E8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RG:</w:t>
      </w:r>
    </w:p>
    <w:p w14:paraId="47C41BD3" w14:textId="77777777" w:rsidR="00757B4F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CPF:</w:t>
      </w:r>
    </w:p>
    <w:p w14:paraId="496C40BF" w14:textId="77777777" w:rsidR="00757B4F" w:rsidRDefault="00757B4F">
      <w:pPr>
        <w:pStyle w:val="Ttulo2"/>
      </w:pPr>
    </w:p>
    <w:p w14:paraId="26380968" w14:textId="77777777" w:rsidR="000D1E39" w:rsidRDefault="00000000">
      <w:pPr>
        <w:spacing w:line="240" w:lineRule="auto"/>
      </w:pPr>
      <w:r>
        <w:t xml:space="preserve">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1"/>
        <w:gridCol w:w="710"/>
        <w:gridCol w:w="770"/>
        <w:gridCol w:w="851"/>
        <w:gridCol w:w="1351"/>
        <w:gridCol w:w="2144"/>
        <w:gridCol w:w="821"/>
        <w:gridCol w:w="828"/>
        <w:gridCol w:w="929"/>
        <w:gridCol w:w="146"/>
      </w:tblGrid>
      <w:tr w:rsidR="000D1E39" w:rsidRPr="001F696C" w14:paraId="3FDA0002" w14:textId="77777777" w:rsidTr="00396DC4">
        <w:trPr>
          <w:gridAfter w:val="1"/>
          <w:wAfter w:w="81" w:type="pct"/>
          <w:trHeight w:val="300"/>
        </w:trPr>
        <w:tc>
          <w:tcPr>
            <w:tcW w:w="4919" w:type="pct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ECD9500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Item 01</w:t>
            </w:r>
          </w:p>
        </w:tc>
      </w:tr>
      <w:tr w:rsidR="000D1E39" w:rsidRPr="001F696C" w14:paraId="182DB7CB" w14:textId="77777777" w:rsidTr="00396DC4">
        <w:trPr>
          <w:trHeight w:val="70"/>
        </w:trPr>
        <w:tc>
          <w:tcPr>
            <w:tcW w:w="4919" w:type="pct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3F32DB" w14:textId="77777777" w:rsidR="000D1E39" w:rsidRPr="001F696C" w:rsidRDefault="000D1E39" w:rsidP="00396DC4">
            <w:pPr>
              <w:spacing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1" w:type="pct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8EC523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0D1E39" w:rsidRPr="001F696C" w14:paraId="1A497181" w14:textId="77777777" w:rsidTr="00396DC4">
        <w:trPr>
          <w:trHeight w:val="203"/>
        </w:trPr>
        <w:tc>
          <w:tcPr>
            <w:tcW w:w="28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2CF0A5C3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2713FA77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447C6BCA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color w:val="000000"/>
                <w:sz w:val="18"/>
                <w:szCs w:val="18"/>
              </w:rPr>
              <w:t>Quant. do item (Quant. x 36 meses)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744005F0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Unidade de Medida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5730B50F" w14:textId="54D56CBB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/>
                <w:b/>
                <w:bCs/>
                <w:sz w:val="18"/>
                <w:szCs w:val="18"/>
              </w:rPr>
              <w:t>Marca/modelo do aparelho</w:t>
            </w:r>
          </w:p>
        </w:tc>
        <w:tc>
          <w:tcPr>
            <w:tcW w:w="1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029ED772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Especificações</w:t>
            </w:r>
          </w:p>
        </w:tc>
        <w:tc>
          <w:tcPr>
            <w:tcW w:w="4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22BBDF79" w14:textId="332E6715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proofErr w:type="gramStart"/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Unitário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 xml:space="preserve"> Mensal</w:t>
            </w:r>
            <w:proofErr w:type="gramEnd"/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1C78DB23" w14:textId="16356A9F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proofErr w:type="gramStart"/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Total 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M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ensal</w:t>
            </w:r>
            <w:proofErr w:type="gramEnd"/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637B7E57" w14:textId="1A480F02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proofErr w:type="gramStart"/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Total 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A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nual</w:t>
            </w:r>
            <w:proofErr w:type="gramEnd"/>
          </w:p>
        </w:tc>
        <w:tc>
          <w:tcPr>
            <w:tcW w:w="81" w:type="pct"/>
            <w:vAlign w:val="center"/>
            <w:hideMark/>
          </w:tcPr>
          <w:p w14:paraId="13AACB64" w14:textId="77777777" w:rsidR="000D1E39" w:rsidRPr="001F696C" w:rsidRDefault="000D1E39" w:rsidP="00396DC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D1E39" w:rsidRPr="001F696C" w14:paraId="60B5D81E" w14:textId="77777777" w:rsidTr="000D1E39">
        <w:trPr>
          <w:trHeight w:val="3326"/>
        </w:trPr>
        <w:tc>
          <w:tcPr>
            <w:tcW w:w="28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9421DB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386AE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sz w:val="18"/>
                <w:szCs w:val="18"/>
              </w:rPr>
              <w:t>346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B29CED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color w:val="000000"/>
                <w:sz w:val="18"/>
                <w:szCs w:val="18"/>
              </w:rPr>
              <w:t>12.456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AF02A" w14:textId="77777777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sz w:val="18"/>
                <w:szCs w:val="18"/>
              </w:rPr>
              <w:t>Unidade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1C3A58" w14:textId="1AB92272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1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F73FEC" w14:textId="77777777" w:rsidR="000D1E39" w:rsidRPr="001F696C" w:rsidRDefault="000D1E39" w:rsidP="00396DC4">
            <w:pPr>
              <w:spacing w:line="240" w:lineRule="auto"/>
              <w:jc w:val="both"/>
              <w:rPr>
                <w:rFonts w:eastAsia="Times New Roman"/>
                <w:color w:val="000000"/>
                <w:sz w:val="18"/>
                <w:szCs w:val="18"/>
                <w:u w:val="single"/>
              </w:rPr>
            </w:pPr>
            <w:r w:rsidRPr="001F696C">
              <w:rPr>
                <w:rFonts w:eastAsia="Times New Roman"/>
                <w:sz w:val="18"/>
                <w:szCs w:val="18"/>
                <w:u w:val="single"/>
              </w:rPr>
              <w:t>Pacote mensal de serviços</w:t>
            </w:r>
            <w:r w:rsidRPr="001F696C">
              <w:rPr>
                <w:rFonts w:eastAsia="Times New Roman"/>
                <w:color w:val="000000"/>
                <w:sz w:val="18"/>
                <w:szCs w:val="18"/>
              </w:rPr>
              <w:t xml:space="preserve">, com disponibilização de rede móvel nacional, incluindo pacote de dados (no mínimo de 20 GB), chamadas de voz ilimitadas e franquia de no mínimo 100 SMS mensal, </w:t>
            </w:r>
            <w:proofErr w:type="spellStart"/>
            <w:r w:rsidRPr="001F696C">
              <w:rPr>
                <w:rFonts w:eastAsia="Times New Roman"/>
                <w:color w:val="000000"/>
                <w:sz w:val="18"/>
                <w:szCs w:val="18"/>
              </w:rPr>
              <w:t>eSIM</w:t>
            </w:r>
            <w:proofErr w:type="spellEnd"/>
            <w:r w:rsidRPr="001F696C">
              <w:rPr>
                <w:rFonts w:eastAsia="Times New Roman"/>
                <w:color w:val="000000"/>
                <w:sz w:val="18"/>
                <w:szCs w:val="18"/>
              </w:rPr>
              <w:t xml:space="preserve">, ferramenta de gestão de consumo e custos, </w:t>
            </w:r>
            <w:r w:rsidRPr="001F696C">
              <w:rPr>
                <w:rFonts w:eastAsia="Times New Roman"/>
                <w:color w:val="000000"/>
                <w:sz w:val="18"/>
                <w:szCs w:val="18"/>
                <w:u w:val="single"/>
              </w:rPr>
              <w:t xml:space="preserve">e fornecimento, em regime de comodato, de </w:t>
            </w:r>
            <w:r w:rsidRPr="001F696C">
              <w:rPr>
                <w:rFonts w:eastAsia="Times New Roman"/>
                <w:i/>
                <w:iCs/>
                <w:color w:val="000000"/>
                <w:sz w:val="18"/>
                <w:szCs w:val="18"/>
                <w:u w:val="single"/>
              </w:rPr>
              <w:t>smartphones</w:t>
            </w:r>
            <w:r w:rsidRPr="001F696C">
              <w:rPr>
                <w:rFonts w:eastAsia="Times New Roman"/>
                <w:color w:val="000000"/>
                <w:sz w:val="18"/>
                <w:szCs w:val="18"/>
                <w:u w:val="single"/>
              </w:rPr>
              <w:t xml:space="preserve"> novos</w:t>
            </w:r>
            <w:r w:rsidRPr="001F696C">
              <w:rPr>
                <w:rFonts w:eastAsia="Times New Roman"/>
                <w:color w:val="000000"/>
                <w:sz w:val="18"/>
                <w:szCs w:val="18"/>
              </w:rPr>
              <w:t xml:space="preserve"> (especificações mínimas: Android 14, 8 GB RAM, 256 GB de armazenamento, compatibilidade com </w:t>
            </w:r>
            <w:proofErr w:type="spellStart"/>
            <w:r w:rsidRPr="001F696C">
              <w:rPr>
                <w:rFonts w:eastAsia="Times New Roman"/>
                <w:color w:val="000000"/>
                <w:sz w:val="18"/>
                <w:szCs w:val="18"/>
              </w:rPr>
              <w:t>eSIM</w:t>
            </w:r>
            <w:proofErr w:type="spellEnd"/>
            <w:r w:rsidRPr="001F696C">
              <w:rPr>
                <w:rFonts w:eastAsia="Times New Roman"/>
                <w:color w:val="000000"/>
                <w:sz w:val="18"/>
                <w:szCs w:val="18"/>
              </w:rPr>
              <w:t>, acompanhado de carregador original.</w:t>
            </w:r>
          </w:p>
        </w:tc>
        <w:tc>
          <w:tcPr>
            <w:tcW w:w="4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E5C279D" w14:textId="6879A0D9" w:rsidR="000D1E39" w:rsidRPr="001F696C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6874A5" w14:textId="6A708FEE" w:rsidR="000D1E39" w:rsidRPr="001F696C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4FCA23" w14:textId="7B4E7DE4" w:rsidR="000D1E39" w:rsidRPr="001F696C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81" w:type="pct"/>
            <w:vAlign w:val="center"/>
            <w:hideMark/>
          </w:tcPr>
          <w:p w14:paraId="5A0A85A4" w14:textId="77777777" w:rsidR="000D1E39" w:rsidRPr="001F696C" w:rsidRDefault="000D1E39" w:rsidP="00396DC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D1E39" w:rsidRPr="001F696C" w14:paraId="20B2609F" w14:textId="77777777" w:rsidTr="000D1E39">
        <w:trPr>
          <w:trHeight w:val="70"/>
        </w:trPr>
        <w:tc>
          <w:tcPr>
            <w:tcW w:w="3373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F2D0"/>
            <w:vAlign w:val="center"/>
            <w:hideMark/>
          </w:tcPr>
          <w:p w14:paraId="3B30D42F" w14:textId="33E9C57D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TOTAL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 DO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ITEM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 xml:space="preserve">1 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PARA O PERÍODO DE 36 MESES</w:t>
            </w:r>
          </w:p>
        </w:tc>
        <w:tc>
          <w:tcPr>
            <w:tcW w:w="154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D9F2D0"/>
            <w:vAlign w:val="center"/>
          </w:tcPr>
          <w:p w14:paraId="5B48EE62" w14:textId="0D408B44" w:rsidR="000D1E39" w:rsidRPr="001F696C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81" w:type="pct"/>
            <w:vAlign w:val="center"/>
            <w:hideMark/>
          </w:tcPr>
          <w:p w14:paraId="17EE013E" w14:textId="77777777" w:rsidR="000D1E39" w:rsidRPr="001F696C" w:rsidRDefault="000D1E39" w:rsidP="00396DC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1B052F42" w14:textId="4B8E1E95" w:rsidR="00757B4F" w:rsidRDefault="00757B4F">
      <w:pPr>
        <w:spacing w:line="240" w:lineRule="auto"/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1"/>
        <w:gridCol w:w="710"/>
        <w:gridCol w:w="770"/>
        <w:gridCol w:w="851"/>
        <w:gridCol w:w="1351"/>
        <w:gridCol w:w="2144"/>
        <w:gridCol w:w="821"/>
        <w:gridCol w:w="828"/>
        <w:gridCol w:w="929"/>
        <w:gridCol w:w="146"/>
      </w:tblGrid>
      <w:tr w:rsidR="000D1E39" w:rsidRPr="008A257F" w14:paraId="7DC8A7D5" w14:textId="77777777" w:rsidTr="00396DC4">
        <w:trPr>
          <w:gridAfter w:val="1"/>
          <w:wAfter w:w="81" w:type="pct"/>
          <w:trHeight w:val="300"/>
        </w:trPr>
        <w:tc>
          <w:tcPr>
            <w:tcW w:w="4919" w:type="pct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D631927" w14:textId="77777777" w:rsidR="000D1E39" w:rsidRPr="008A257F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sz w:val="18"/>
                <w:szCs w:val="18"/>
              </w:rPr>
              <w:t>Item 02</w:t>
            </w:r>
          </w:p>
        </w:tc>
      </w:tr>
      <w:tr w:rsidR="000D1E39" w:rsidRPr="008A257F" w14:paraId="693C1A07" w14:textId="77777777" w:rsidTr="00396DC4">
        <w:trPr>
          <w:trHeight w:val="70"/>
        </w:trPr>
        <w:tc>
          <w:tcPr>
            <w:tcW w:w="4919" w:type="pct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DB9F33" w14:textId="77777777" w:rsidR="000D1E39" w:rsidRPr="008A257F" w:rsidRDefault="000D1E39" w:rsidP="00396DC4">
            <w:pPr>
              <w:spacing w:line="240" w:lineRule="auto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1" w:type="pct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773514" w14:textId="77777777" w:rsidR="000D1E39" w:rsidRPr="008A257F" w:rsidRDefault="000D1E39" w:rsidP="00396DC4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0D1E39" w:rsidRPr="008A257F" w14:paraId="756158EF" w14:textId="77777777" w:rsidTr="000D1E39">
        <w:trPr>
          <w:trHeight w:val="840"/>
        </w:trPr>
        <w:tc>
          <w:tcPr>
            <w:tcW w:w="28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41BF6F9C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sz w:val="18"/>
                <w:szCs w:val="18"/>
              </w:rPr>
              <w:t>Item</w:t>
            </w:r>
          </w:p>
        </w:tc>
        <w:tc>
          <w:tcPr>
            <w:tcW w:w="39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6829912E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sz w:val="18"/>
                <w:szCs w:val="18"/>
              </w:rPr>
              <w:t>Quant.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1DB385ED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color w:val="000000"/>
                <w:sz w:val="18"/>
                <w:szCs w:val="18"/>
              </w:rPr>
              <w:t>Quant. do item (Quant. x 36 meses)</w:t>
            </w:r>
          </w:p>
        </w:tc>
        <w:tc>
          <w:tcPr>
            <w:tcW w:w="47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0B25A460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sz w:val="18"/>
                <w:szCs w:val="18"/>
              </w:rPr>
              <w:t>Unidade de Medida</w:t>
            </w:r>
          </w:p>
        </w:tc>
        <w:tc>
          <w:tcPr>
            <w:tcW w:w="49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3E1FB118" w14:textId="3D007369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/>
                <w:b/>
                <w:bCs/>
                <w:sz w:val="18"/>
                <w:szCs w:val="18"/>
              </w:rPr>
              <w:t>Marca/modelo do aparelho</w:t>
            </w:r>
          </w:p>
        </w:tc>
        <w:tc>
          <w:tcPr>
            <w:tcW w:w="13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60D9C4BA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sz w:val="18"/>
                <w:szCs w:val="18"/>
              </w:rPr>
              <w:t>Especificações</w:t>
            </w:r>
          </w:p>
        </w:tc>
        <w:tc>
          <w:tcPr>
            <w:tcW w:w="45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1D5CF9B3" w14:textId="67E6B059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proofErr w:type="gramStart"/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Unitário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 xml:space="preserve"> Mensal</w:t>
            </w:r>
            <w:proofErr w:type="gramEnd"/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12E4119C" w14:textId="18083168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proofErr w:type="gramStart"/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Total 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M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ensal</w:t>
            </w:r>
            <w:proofErr w:type="gramEnd"/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52844F62" w14:textId="0D5C2BEA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proofErr w:type="gramStart"/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Total 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A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nual</w:t>
            </w:r>
            <w:proofErr w:type="gramEnd"/>
          </w:p>
        </w:tc>
        <w:tc>
          <w:tcPr>
            <w:tcW w:w="81" w:type="pct"/>
            <w:vAlign w:val="center"/>
            <w:hideMark/>
          </w:tcPr>
          <w:p w14:paraId="38E647E8" w14:textId="77777777" w:rsidR="000D1E39" w:rsidRPr="008A257F" w:rsidRDefault="000D1E39" w:rsidP="000D1E3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D1E39" w:rsidRPr="008A257F" w14:paraId="791D5E53" w14:textId="77777777" w:rsidTr="000D1E39">
        <w:trPr>
          <w:trHeight w:val="1680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DB7DE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b/>
                <w:bCs/>
                <w:sz w:val="18"/>
                <w:szCs w:val="18"/>
              </w:rPr>
              <w:lastRenderedPageBreak/>
              <w:t>2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A3A0FA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sz w:val="18"/>
                <w:szCs w:val="18"/>
              </w:rPr>
              <w:t>228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9527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color w:val="000000"/>
                <w:sz w:val="18"/>
                <w:szCs w:val="18"/>
              </w:rPr>
              <w:t>8.208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5DB617" w14:textId="77777777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 w:rsidRPr="008A257F">
              <w:rPr>
                <w:rFonts w:eastAsia="Times New Roman"/>
                <w:sz w:val="18"/>
                <w:szCs w:val="18"/>
              </w:rPr>
              <w:t>Unidade</w:t>
            </w:r>
          </w:p>
        </w:tc>
        <w:tc>
          <w:tcPr>
            <w:tcW w:w="4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1F3751" w14:textId="55585471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</w:p>
        </w:tc>
        <w:tc>
          <w:tcPr>
            <w:tcW w:w="1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9A09A6" w14:textId="77777777" w:rsidR="000D1E39" w:rsidRPr="008A257F" w:rsidRDefault="000D1E39" w:rsidP="000D1E39">
            <w:pPr>
              <w:spacing w:line="240" w:lineRule="auto"/>
              <w:jc w:val="both"/>
              <w:rPr>
                <w:rFonts w:eastAsia="Times New Roman"/>
                <w:color w:val="000000"/>
                <w:sz w:val="18"/>
                <w:szCs w:val="18"/>
                <w:u w:val="single"/>
              </w:rPr>
            </w:pPr>
            <w:r w:rsidRPr="008A257F">
              <w:rPr>
                <w:rFonts w:eastAsia="Times New Roman"/>
                <w:sz w:val="18"/>
                <w:szCs w:val="18"/>
                <w:u w:val="single"/>
              </w:rPr>
              <w:t>Pacote mensal de serviços</w:t>
            </w:r>
            <w:r w:rsidRPr="008A257F">
              <w:rPr>
                <w:rFonts w:eastAsia="Times New Roman"/>
                <w:color w:val="000000"/>
                <w:sz w:val="18"/>
                <w:szCs w:val="18"/>
              </w:rPr>
              <w:t xml:space="preserve">, com disponibilização de rede móvel nacional, incluindo pacote de dados (no mínimo de 40 GB), </w:t>
            </w:r>
            <w:r w:rsidRPr="008A257F">
              <w:rPr>
                <w:rFonts w:eastAsia="Times New Roman"/>
                <w:color w:val="000000"/>
                <w:sz w:val="18"/>
                <w:szCs w:val="18"/>
                <w:u w:val="single"/>
              </w:rPr>
              <w:t>incluindo o fornecimento, em regime de comodato, de pen modems</w:t>
            </w:r>
            <w:r w:rsidRPr="008A257F">
              <w:rPr>
                <w:rFonts w:eastAsia="Times New Roman"/>
                <w:color w:val="000000"/>
                <w:sz w:val="18"/>
                <w:szCs w:val="18"/>
              </w:rPr>
              <w:t xml:space="preserve"> USB 4G com capacidade de compartilhamento Wi-Fi, compatíveis com sistemas operacionais Linux e Windows, com SIM CARD.</w:t>
            </w:r>
          </w:p>
        </w:tc>
        <w:tc>
          <w:tcPr>
            <w:tcW w:w="4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70FC5F" w14:textId="1EA209B1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8EA4E6" w14:textId="495A8BD1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5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58E3F8" w14:textId="31B2A1D9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81" w:type="pct"/>
            <w:vAlign w:val="center"/>
            <w:hideMark/>
          </w:tcPr>
          <w:p w14:paraId="292E87D2" w14:textId="77777777" w:rsidR="000D1E39" w:rsidRPr="008A257F" w:rsidRDefault="000D1E39" w:rsidP="000D1E3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D1E39" w:rsidRPr="008A257F" w14:paraId="6502C731" w14:textId="77777777" w:rsidTr="000D1E39">
        <w:trPr>
          <w:trHeight w:val="70"/>
        </w:trPr>
        <w:tc>
          <w:tcPr>
            <w:tcW w:w="337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  <w:hideMark/>
          </w:tcPr>
          <w:p w14:paraId="76B88A97" w14:textId="324C4B19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VALOR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TOTAL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 DO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>ITEM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eastAsia="Times New Roman"/>
                <w:b/>
                <w:bCs/>
                <w:sz w:val="18"/>
                <w:szCs w:val="18"/>
              </w:rPr>
              <w:t xml:space="preserve">2 </w:t>
            </w:r>
            <w:r w:rsidRPr="001F696C">
              <w:rPr>
                <w:rFonts w:eastAsia="Times New Roman"/>
                <w:b/>
                <w:bCs/>
                <w:sz w:val="18"/>
                <w:szCs w:val="18"/>
              </w:rPr>
              <w:t>PARA O PERÍODO DE 36 MESES</w:t>
            </w:r>
          </w:p>
        </w:tc>
        <w:tc>
          <w:tcPr>
            <w:tcW w:w="1547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F2D0"/>
            <w:vAlign w:val="center"/>
          </w:tcPr>
          <w:p w14:paraId="20A9A730" w14:textId="002B77DD" w:rsidR="000D1E39" w:rsidRPr="008A257F" w:rsidRDefault="000D1E39" w:rsidP="000D1E3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/>
                <w:color w:val="000000"/>
                <w:sz w:val="18"/>
                <w:szCs w:val="18"/>
              </w:rPr>
              <w:t>R$</w:t>
            </w:r>
          </w:p>
        </w:tc>
        <w:tc>
          <w:tcPr>
            <w:tcW w:w="81" w:type="pct"/>
            <w:vAlign w:val="center"/>
            <w:hideMark/>
          </w:tcPr>
          <w:p w14:paraId="277F984F" w14:textId="77777777" w:rsidR="000D1E39" w:rsidRPr="008A257F" w:rsidRDefault="000D1E39" w:rsidP="000D1E3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F285345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</w:pPr>
    </w:p>
    <w:p w14:paraId="07B8C166" w14:textId="77777777" w:rsidR="009F35AB" w:rsidRDefault="009F35AB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4"/>
        <w:tblW w:w="90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3020"/>
        <w:gridCol w:w="3021"/>
      </w:tblGrid>
      <w:tr w:rsidR="00757B4F" w14:paraId="77B2CA3E" w14:textId="77777777">
        <w:tc>
          <w:tcPr>
            <w:tcW w:w="9061" w:type="dxa"/>
            <w:gridSpan w:val="3"/>
            <w:shd w:val="clear" w:color="auto" w:fill="D9F2D0"/>
          </w:tcPr>
          <w:p w14:paraId="190F36B7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Somente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 para ME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ou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 EPP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regulamentada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 pela Lei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Complementar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 n° 123/06</w:t>
            </w:r>
          </w:p>
        </w:tc>
      </w:tr>
      <w:tr w:rsidR="00757B4F" w14:paraId="276EB501" w14:textId="77777777">
        <w:tc>
          <w:tcPr>
            <w:tcW w:w="3020" w:type="dxa"/>
            <w:shd w:val="clear" w:color="auto" w:fill="F2F2F2"/>
          </w:tcPr>
          <w:p w14:paraId="21059C78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Em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atendimento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art. 4º, §2º, da Lei Federal nº 14.133/2021,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visando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à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obtenção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dos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benefícios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da Lei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Complementar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nº 123/2006,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declaro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que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:</w:t>
            </w:r>
          </w:p>
        </w:tc>
        <w:tc>
          <w:tcPr>
            <w:tcW w:w="3020" w:type="dxa"/>
            <w:shd w:val="clear" w:color="auto" w:fill="F2F2F2"/>
          </w:tcPr>
          <w:p w14:paraId="6F506974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( )</w:t>
            </w:r>
          </w:p>
          <w:p w14:paraId="7AEA7A61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NÃO CELEBRAMOS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contratos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com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Administração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Pública no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ano-calendário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realização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licitação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cujos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valores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somados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extrapolem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receita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bruta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máxima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admitida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enquadramento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como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empresa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pequeno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porte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3021" w:type="dxa"/>
            <w:shd w:val="clear" w:color="auto" w:fill="F2F2F2"/>
          </w:tcPr>
          <w:p w14:paraId="1065C32B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>( )</w:t>
            </w:r>
          </w:p>
          <w:p w14:paraId="2AFCF9B3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  <w:t xml:space="preserve">CELEBRAMOS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contratos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com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Administração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Pública no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ano-calendário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realização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licitação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cujos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valores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somados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extrapolam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receita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bruta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máxima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admitida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para fins</w:t>
            </w:r>
          </w:p>
          <w:p w14:paraId="460420E4" w14:textId="77777777" w:rsidR="00757B4F" w:rsidRDefault="00000000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enquadramento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como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empresa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pequeno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porte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.</w:t>
            </w:r>
          </w:p>
        </w:tc>
      </w:tr>
    </w:tbl>
    <w:p w14:paraId="5D22A999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15D1424E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Demais condições:</w:t>
      </w:r>
    </w:p>
    <w:p w14:paraId="17E95725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6DC0F1BE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a) Ao efetuar essa proposta, esta empresa proponente declara ter tomado pleno conhecimento do Edital, do Termo de Referência e dos demais documentos integrantes da presente licitação estando ciente das obrigações das partes e das condições de prestação dos serviços; </w:t>
      </w:r>
    </w:p>
    <w:p w14:paraId="1E06F4EB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0BEEAE9F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b) Esta empresa proponente declara que todas as despesas diretas e indiretas envolvidas no provimento dos serviços estão incluídas nos valores desta proposta de preços, que possui capacidade técnico-operacional adequada e que os preços são exequíveis;</w:t>
      </w:r>
    </w:p>
    <w:p w14:paraId="5EADB5AB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491F4BE5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c) Esta empresa proponente atesta o atendimento das exigências técnicas previstas no Termo de Referência (Anexo I) do Edital;</w:t>
      </w:r>
    </w:p>
    <w:p w14:paraId="50AF63D0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7394F14F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c) O prazo de validade da presente proposta será de 90 dias a partir da data da sessão de abertura do pregão eletrônico.</w:t>
      </w:r>
    </w:p>
    <w:p w14:paraId="33FA603B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274A8D14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72130357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Local e data: _____________, _____ de ____________de 20___.</w:t>
      </w:r>
    </w:p>
    <w:p w14:paraId="5E7420F5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282136B0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1D3BD60E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1B8FA1F1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70445FA2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_________________________________________</w:t>
      </w:r>
    </w:p>
    <w:p w14:paraId="0A15B5D4" w14:textId="77777777" w:rsidR="00757B4F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Identificação e Assinatura do Representante Legal da Empresa Proponente</w:t>
      </w:r>
    </w:p>
    <w:p w14:paraId="7DED2FBF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0F4DB943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33C8F105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3ED310B4" w14:textId="77777777" w:rsidR="00757B4F" w:rsidRDefault="00757B4F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42349299" w14:textId="77777777" w:rsidR="00757B4F" w:rsidRDefault="00757B4F">
      <w:pPr>
        <w:spacing w:line="276" w:lineRule="auto"/>
        <w:jc w:val="both"/>
      </w:pPr>
    </w:p>
    <w:p w14:paraId="75E8BCD0" w14:textId="77777777" w:rsidR="00757B4F" w:rsidRDefault="00757B4F">
      <w:pPr>
        <w:spacing w:line="276" w:lineRule="auto"/>
        <w:jc w:val="both"/>
      </w:pPr>
    </w:p>
    <w:p w14:paraId="7CA07178" w14:textId="77777777" w:rsidR="00757B4F" w:rsidRDefault="00757B4F">
      <w:pPr>
        <w:spacing w:line="276" w:lineRule="auto"/>
        <w:jc w:val="both"/>
      </w:pPr>
    </w:p>
    <w:p w14:paraId="322DF6D0" w14:textId="77777777" w:rsidR="00757B4F" w:rsidRDefault="00757B4F">
      <w:pPr>
        <w:spacing w:line="276" w:lineRule="auto"/>
        <w:jc w:val="both"/>
      </w:pPr>
    </w:p>
    <w:p w14:paraId="28626AE5" w14:textId="77777777" w:rsidR="00757B4F" w:rsidRDefault="00757B4F">
      <w:pPr>
        <w:spacing w:line="276" w:lineRule="auto"/>
        <w:jc w:val="both"/>
      </w:pPr>
    </w:p>
    <w:p w14:paraId="62ABAB28" w14:textId="77777777" w:rsidR="00757B4F" w:rsidRDefault="00757B4F">
      <w:pPr>
        <w:spacing w:line="276" w:lineRule="auto"/>
        <w:jc w:val="both"/>
      </w:pPr>
    </w:p>
    <w:p w14:paraId="6ED200CF" w14:textId="77777777" w:rsidR="00757B4F" w:rsidRDefault="00757B4F">
      <w:pPr>
        <w:spacing w:line="276" w:lineRule="auto"/>
        <w:jc w:val="both"/>
      </w:pPr>
    </w:p>
    <w:p w14:paraId="0975F8E4" w14:textId="77777777" w:rsidR="00757B4F" w:rsidRDefault="00757B4F">
      <w:pPr>
        <w:spacing w:line="276" w:lineRule="auto"/>
        <w:jc w:val="both"/>
      </w:pPr>
    </w:p>
    <w:p w14:paraId="0DDA07B1" w14:textId="77777777" w:rsidR="00757B4F" w:rsidRDefault="00757B4F">
      <w:pPr>
        <w:spacing w:line="276" w:lineRule="auto"/>
        <w:jc w:val="both"/>
      </w:pPr>
    </w:p>
    <w:sectPr w:rsidR="00757B4F">
      <w:headerReference w:type="default" r:id="rId9"/>
      <w:footerReference w:type="default" r:id="rId10"/>
      <w:pgSz w:w="11906" w:h="16838"/>
      <w:pgMar w:top="851" w:right="1134" w:bottom="1134" w:left="1701" w:header="797" w:footer="61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F6AE62" w14:textId="77777777" w:rsidR="00AA4493" w:rsidRDefault="00AA4493">
      <w:pPr>
        <w:spacing w:line="240" w:lineRule="auto"/>
      </w:pPr>
      <w:r>
        <w:separator/>
      </w:r>
    </w:p>
  </w:endnote>
  <w:endnote w:type="continuationSeparator" w:id="0">
    <w:p w14:paraId="56242293" w14:textId="77777777" w:rsidR="00AA4493" w:rsidRDefault="00AA44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" w:fontKey="{B434E9C8-85CC-4EE8-BFBF-0B6059D40EDB}"/>
    <w:embedItalic r:id="rId2" w:fontKey="{4E76DF22-DE53-40EF-9A54-C2F9FC9BD25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ECE5EF8-D917-4B1C-BCD7-D0158525B60F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8F501822-5AD6-4D4C-B4C9-F9380FB674E7}"/>
    <w:embedItalic r:id="rId5" w:fontKey="{F3EB8023-171D-4E7A-9785-AB9B2ADF0F2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default"/>
    <w:sig w:usb0="00000000" w:usb1="00000000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6" w:fontKey="{AB3E4098-7915-42D3-A222-E1EEAFAB9BD8}"/>
    <w:embedItalic r:id="rId7" w:fontKey="{8CBC74AF-0673-4B74-BF4D-334404D9EBA7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8" w:fontKey="{2D3419BC-6942-47EF-A5A7-7DDD0210BBF8}"/>
    <w:embedBold r:id="rId9" w:fontKey="{9E24E4F2-6C8A-4E93-B395-BBD864DCD14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1B2B51D2-368E-4276-BB15-431CF7DDD25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1" w:fontKey="{6835F65A-03B4-4B08-928D-E79E6D1B558E}"/>
    <w:embedItalic r:id="rId12" w:fontKey="{88268536-DEF9-4E61-93D3-D316116E39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B4DE8F" w14:textId="10586923" w:rsidR="00757B4F" w:rsidRDefault="00757B4F" w:rsidP="00631ABA">
    <w:pPr>
      <w:tabs>
        <w:tab w:val="center" w:pos="4419"/>
        <w:tab w:val="right" w:pos="8838"/>
      </w:tabs>
      <w:spacing w:line="240" w:lineRule="auto"/>
      <w:rPr>
        <w:b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4F3C44" w14:textId="77777777" w:rsidR="00AA4493" w:rsidRDefault="00AA4493">
      <w:pPr>
        <w:spacing w:line="240" w:lineRule="auto"/>
      </w:pPr>
      <w:r>
        <w:separator/>
      </w:r>
    </w:p>
  </w:footnote>
  <w:footnote w:type="continuationSeparator" w:id="0">
    <w:p w14:paraId="3581C692" w14:textId="77777777" w:rsidR="00AA4493" w:rsidRDefault="00AA449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6FC6B7" w14:textId="77777777" w:rsidR="00757B4F" w:rsidRDefault="00757B4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line="240" w:lineRule="auto"/>
      <w:rPr>
        <w:rFonts w:ascii="Times New Roman" w:eastAsia="Times New Roman" w:hAnsi="Times New Roman" w:cs="Times New Roman"/>
        <w:color w:val="00000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9D4F79"/>
    <w:multiLevelType w:val="multilevel"/>
    <w:tmpl w:val="4C3E426A"/>
    <w:lvl w:ilvl="0">
      <w:start w:val="1"/>
      <w:numFmt w:val="decimal"/>
      <w:pStyle w:val="Numerada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751124042">
    <w:abstractNumId w:val="0"/>
  </w:num>
  <w:num w:numId="2" w16cid:durableId="152490145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6991875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7B4F"/>
    <w:rsid w:val="000D1E39"/>
    <w:rsid w:val="00166EFA"/>
    <w:rsid w:val="00433206"/>
    <w:rsid w:val="00631ABA"/>
    <w:rsid w:val="006404EB"/>
    <w:rsid w:val="00757B4F"/>
    <w:rsid w:val="009F35AB"/>
    <w:rsid w:val="00A03532"/>
    <w:rsid w:val="00A41912"/>
    <w:rsid w:val="00AA4493"/>
    <w:rsid w:val="00C015AE"/>
    <w:rsid w:val="00DE554D"/>
    <w:rsid w:val="00FC1F77"/>
    <w:rsid w:val="00FF2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8B454E"/>
  <w15:docId w15:val="{6434616D-C01A-418A-AA26-4B3F28C544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t-BR" w:eastAsia="pt-BR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tabs>
        <w:tab w:val="left" w:pos="1305"/>
      </w:tabs>
      <w:spacing w:line="276" w:lineRule="auto"/>
      <w:jc w:val="both"/>
      <w:outlineLvl w:val="0"/>
    </w:pPr>
    <w:rPr>
      <w:b/>
    </w:rPr>
  </w:style>
  <w:style w:type="paragraph" w:styleId="Ttulo2">
    <w:name w:val="heading 2"/>
    <w:basedOn w:val="Normal"/>
    <w:next w:val="Normal"/>
    <w:uiPriority w:val="9"/>
    <w:unhideWhenUsed/>
    <w:qFormat/>
    <w:pPr>
      <w:widowControl w:val="0"/>
      <w:spacing w:line="276" w:lineRule="auto"/>
      <w:jc w:val="both"/>
      <w:outlineLvl w:val="1"/>
    </w:pPr>
  </w:style>
  <w:style w:type="paragraph" w:styleId="Ttulo3">
    <w:name w:val="heading 3"/>
    <w:basedOn w:val="Normal"/>
    <w:next w:val="Normal"/>
    <w:uiPriority w:val="9"/>
    <w:semiHidden/>
    <w:unhideWhenUsed/>
    <w:qFormat/>
    <w:pPr>
      <w:widowControl w:val="0"/>
      <w:spacing w:line="276" w:lineRule="auto"/>
      <w:ind w:left="709" w:hanging="709"/>
      <w:jc w:val="both"/>
      <w:outlineLvl w:val="2"/>
    </w:pPr>
  </w:style>
  <w:style w:type="paragraph" w:styleId="Ttulo4">
    <w:name w:val="heading 4"/>
    <w:basedOn w:val="Normal"/>
    <w:next w:val="Normal"/>
    <w:uiPriority w:val="9"/>
    <w:semiHidden/>
    <w:unhideWhenUsed/>
    <w:qFormat/>
    <w:pPr>
      <w:widowControl w:val="0"/>
      <w:spacing w:line="276" w:lineRule="auto"/>
      <w:ind w:left="1418" w:hanging="1418"/>
      <w:jc w:val="both"/>
      <w:outlineLvl w:val="3"/>
    </w:pPr>
  </w:style>
  <w:style w:type="paragraph" w:styleId="Ttulo5">
    <w:name w:val="heading 5"/>
    <w:basedOn w:val="Normal"/>
    <w:next w:val="Normal"/>
    <w:uiPriority w:val="9"/>
    <w:semiHidden/>
    <w:unhideWhenUsed/>
    <w:qFormat/>
    <w:pPr>
      <w:widowControl w:val="0"/>
      <w:spacing w:line="276" w:lineRule="auto"/>
      <w:ind w:left="1418" w:hanging="1418"/>
      <w:jc w:val="both"/>
      <w:outlineLvl w:val="4"/>
    </w:p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spacing w:line="360" w:lineRule="auto"/>
      <w:ind w:left="2835"/>
      <w:jc w:val="both"/>
      <w:outlineLvl w:val="5"/>
    </w:pPr>
    <w:rPr>
      <w:b/>
      <w:color w:val="000000"/>
    </w:rPr>
  </w:style>
  <w:style w:type="paragraph" w:styleId="Ttulo7">
    <w:name w:val="heading 7"/>
    <w:aliases w:val="DPE Título 7"/>
    <w:basedOn w:val="Normal"/>
    <w:next w:val="Normal"/>
    <w:link w:val="Ttulo7Char"/>
    <w:uiPriority w:val="9"/>
    <w:semiHidden/>
    <w:unhideWhenUsed/>
    <w:qFormat/>
    <w:rsid w:val="00273402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F40" w:themeColor="accent1" w:themeShade="7F"/>
    </w:rPr>
  </w:style>
  <w:style w:type="paragraph" w:styleId="Ttulo8">
    <w:name w:val="heading 8"/>
    <w:aliases w:val="DPE Título 8"/>
    <w:basedOn w:val="Normal"/>
    <w:next w:val="Normal"/>
    <w:link w:val="Ttulo8Char"/>
    <w:uiPriority w:val="9"/>
    <w:semiHidden/>
    <w:unhideWhenUsed/>
    <w:qFormat/>
    <w:rsid w:val="00273402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aliases w:val="DPE Título 9"/>
    <w:basedOn w:val="Normal"/>
    <w:next w:val="Normal"/>
    <w:link w:val="Ttulo9Char"/>
    <w:uiPriority w:val="9"/>
    <w:semiHidden/>
    <w:unhideWhenUsed/>
    <w:qFormat/>
    <w:rsid w:val="00273402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har">
    <w:name w:val="Título 1 Char"/>
    <w:aliases w:val="DPE Título 1 Char"/>
    <w:uiPriority w:val="9"/>
    <w:rsid w:val="00FF10DD"/>
    <w:rPr>
      <w:rFonts w:ascii="Arial" w:hAnsi="Arial" w:cs="Arial"/>
      <w:b/>
      <w:sz w:val="24"/>
      <w:szCs w:val="24"/>
      <w:lang w:eastAsia="en-US"/>
    </w:rPr>
  </w:style>
  <w:style w:type="character" w:customStyle="1" w:styleId="Ttulo2Char">
    <w:name w:val="Título 2 Char"/>
    <w:aliases w:val="DPE Título 2 Char"/>
    <w:uiPriority w:val="9"/>
    <w:rsid w:val="004921AF"/>
    <w:rPr>
      <w:rFonts w:ascii="Arial" w:hAnsi="Arial"/>
      <w:bCs/>
      <w:sz w:val="24"/>
      <w:szCs w:val="26"/>
      <w:lang w:val="x-none" w:eastAsia="x-none"/>
    </w:rPr>
  </w:style>
  <w:style w:type="character" w:customStyle="1" w:styleId="Ttulo3Char">
    <w:name w:val="Título 3 Char"/>
    <w:aliases w:val="DPE Título 3 Char"/>
    <w:uiPriority w:val="9"/>
    <w:rsid w:val="00EA065E"/>
    <w:rPr>
      <w:rFonts w:ascii="Arial" w:hAnsi="Arial"/>
      <w:bCs/>
      <w:sz w:val="24"/>
      <w:szCs w:val="26"/>
      <w:lang w:val="x-none" w:eastAsia="x-none"/>
    </w:rPr>
  </w:style>
  <w:style w:type="character" w:customStyle="1" w:styleId="Ttulo4Char">
    <w:name w:val="Título 4 Char"/>
    <w:aliases w:val="DPE Título 4 Char"/>
    <w:rsid w:val="009821CA"/>
    <w:rPr>
      <w:rFonts w:ascii="Arial" w:hAnsi="Arial"/>
      <w:bCs/>
      <w:sz w:val="24"/>
      <w:szCs w:val="26"/>
      <w:lang w:val="x-none" w:eastAsia="x-none"/>
    </w:rPr>
  </w:style>
  <w:style w:type="character" w:customStyle="1" w:styleId="Ttulo5Char">
    <w:name w:val="Título 5 Char"/>
    <w:aliases w:val="DPE Título 5 Char"/>
    <w:rsid w:val="00A33266"/>
    <w:rPr>
      <w:rFonts w:ascii="Arial" w:hAnsi="Arial"/>
      <w:bCs/>
      <w:sz w:val="24"/>
      <w:szCs w:val="26"/>
      <w:lang w:val="x-none" w:eastAsia="x-none"/>
    </w:rPr>
  </w:style>
  <w:style w:type="character" w:customStyle="1" w:styleId="Ttulo6Char">
    <w:name w:val="Título 6 Char"/>
    <w:aliases w:val="DPE Título 6 Char"/>
    <w:rsid w:val="00083A30"/>
    <w:rPr>
      <w:rFonts w:ascii="Arial" w:eastAsia="Times New Roman" w:hAnsi="Arial"/>
      <w:b/>
      <w:color w:val="000000"/>
      <w:sz w:val="24"/>
      <w:lang w:val="x-none" w:eastAsia="ar-SA"/>
    </w:rPr>
  </w:style>
  <w:style w:type="paragraph" w:styleId="Textodebalo">
    <w:name w:val="Balloon Text"/>
    <w:basedOn w:val="Normal"/>
    <w:link w:val="TextodebaloChar"/>
    <w:unhideWhenUsed/>
    <w:rsid w:val="000B1B30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rsid w:val="000B1B30"/>
    <w:rPr>
      <w:rFonts w:ascii="Tahoma" w:hAnsi="Tahoma" w:cs="Tahoma"/>
      <w:sz w:val="16"/>
      <w:szCs w:val="16"/>
    </w:rPr>
  </w:style>
  <w:style w:type="paragraph" w:styleId="PargrafodaLista">
    <w:name w:val="List Paragraph"/>
    <w:aliases w:val="Normal com bullets"/>
    <w:basedOn w:val="Normal"/>
    <w:link w:val="PargrafodaListaChar"/>
    <w:uiPriority w:val="34"/>
    <w:qFormat/>
    <w:rsid w:val="008E593A"/>
    <w:pPr>
      <w:ind w:left="720"/>
      <w:contextualSpacing/>
    </w:pPr>
  </w:style>
  <w:style w:type="character" w:styleId="Refdecomentrio">
    <w:name w:val="annotation reference"/>
    <w:semiHidden/>
    <w:unhideWhenUsed/>
    <w:qFormat/>
    <w:rsid w:val="00B847D6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qFormat/>
    <w:rsid w:val="00B847D6"/>
    <w:rPr>
      <w:sz w:val="20"/>
      <w:szCs w:val="20"/>
      <w:lang w:val="x-none"/>
    </w:rPr>
  </w:style>
  <w:style w:type="character" w:customStyle="1" w:styleId="TextodecomentrioChar">
    <w:name w:val="Texto de comentário Char"/>
    <w:link w:val="Textodecomentrio"/>
    <w:qFormat/>
    <w:rsid w:val="00B847D6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B847D6"/>
    <w:rPr>
      <w:b/>
      <w:bCs/>
    </w:rPr>
  </w:style>
  <w:style w:type="character" w:customStyle="1" w:styleId="AssuntodocomentrioChar">
    <w:name w:val="Assunto do comentário Char"/>
    <w:link w:val="Assuntodocomentrio"/>
    <w:semiHidden/>
    <w:rsid w:val="00B847D6"/>
    <w:rPr>
      <w:b/>
      <w:bCs/>
      <w:lang w:eastAsia="en-US"/>
    </w:rPr>
  </w:style>
  <w:style w:type="table" w:styleId="Tabelacomgrade">
    <w:name w:val="Table Grid"/>
    <w:basedOn w:val="Tabelanormal"/>
    <w:uiPriority w:val="39"/>
    <w:rsid w:val="00D20C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262C3"/>
    <w:rPr>
      <w:color w:val="0000FF"/>
      <w:u w:val="single"/>
    </w:rPr>
  </w:style>
  <w:style w:type="character" w:styleId="HiperlinkVisitado">
    <w:name w:val="FollowedHyperlink"/>
    <w:uiPriority w:val="99"/>
    <w:semiHidden/>
    <w:unhideWhenUsed/>
    <w:rsid w:val="00B244D5"/>
    <w:rPr>
      <w:color w:val="800080"/>
      <w:u w:val="single"/>
    </w:rPr>
  </w:style>
  <w:style w:type="paragraph" w:styleId="Sumrio1">
    <w:name w:val="toc 1"/>
    <w:basedOn w:val="Normal"/>
    <w:next w:val="Normal"/>
    <w:autoRedefine/>
    <w:uiPriority w:val="39"/>
    <w:unhideWhenUsed/>
    <w:rsid w:val="00FB52D7"/>
    <w:pPr>
      <w:tabs>
        <w:tab w:val="right" w:leader="dot" w:pos="9061"/>
      </w:tabs>
      <w:spacing w:before="120" w:after="120" w:line="276" w:lineRule="auto"/>
    </w:pPr>
    <w:rPr>
      <w:caps/>
      <w:noProof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CE0985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B9116A"/>
    <w:pPr>
      <w:ind w:left="480"/>
    </w:pPr>
    <w:rPr>
      <w:rFonts w:asciiTheme="minorHAnsi" w:hAnsiTheme="minorHAnsi"/>
      <w:i/>
      <w:iCs/>
      <w:sz w:val="20"/>
      <w:szCs w:val="20"/>
    </w:rPr>
  </w:style>
  <w:style w:type="paragraph" w:customStyle="1" w:styleId="TTULOCENTRAL">
    <w:name w:val="TÍTULO CENTRAL"/>
    <w:basedOn w:val="Normal"/>
    <w:qFormat/>
    <w:rsid w:val="00B9116A"/>
    <w:pPr>
      <w:spacing w:after="120" w:line="240" w:lineRule="auto"/>
      <w:jc w:val="center"/>
    </w:pPr>
    <w:rPr>
      <w:rFonts w:eastAsia="Times New Roman"/>
      <w:b/>
    </w:rPr>
  </w:style>
  <w:style w:type="paragraph" w:customStyle="1" w:styleId="DPEASSINATURANOME">
    <w:name w:val="DPE ASSINATURA (NOME)"/>
    <w:basedOn w:val="Assinatura"/>
    <w:next w:val="DPEASSINATURACARGOFUNOSETOR"/>
    <w:qFormat/>
    <w:rsid w:val="00521C6A"/>
    <w:pPr>
      <w:ind w:left="0"/>
      <w:jc w:val="center"/>
    </w:pPr>
    <w:rPr>
      <w:b/>
      <w:bCs/>
      <w:caps/>
    </w:rPr>
  </w:style>
  <w:style w:type="paragraph" w:styleId="TextosemFormatao">
    <w:name w:val="Plain Text"/>
    <w:basedOn w:val="Normal"/>
    <w:link w:val="TextosemFormataoChar"/>
    <w:uiPriority w:val="99"/>
    <w:semiHidden/>
    <w:unhideWhenUsed/>
    <w:rsid w:val="00B779B8"/>
    <w:rPr>
      <w:rFonts w:ascii="Courier New" w:hAnsi="Courier New"/>
      <w:sz w:val="20"/>
      <w:szCs w:val="20"/>
      <w:lang w:val="x-none"/>
    </w:rPr>
  </w:style>
  <w:style w:type="character" w:customStyle="1" w:styleId="TextosemFormataoChar">
    <w:name w:val="Texto sem Formatação Char"/>
    <w:link w:val="TextosemFormatao"/>
    <w:uiPriority w:val="99"/>
    <w:semiHidden/>
    <w:rsid w:val="00B779B8"/>
    <w:rPr>
      <w:rFonts w:ascii="Courier New" w:hAnsi="Courier New" w:cs="Courier New"/>
      <w:lang w:eastAsia="en-US"/>
    </w:rPr>
  </w:style>
  <w:style w:type="paragraph" w:styleId="Assinatura">
    <w:name w:val="Signature"/>
    <w:basedOn w:val="Normal"/>
    <w:link w:val="AssinaturaChar"/>
    <w:uiPriority w:val="99"/>
    <w:semiHidden/>
    <w:unhideWhenUsed/>
    <w:qFormat/>
    <w:rsid w:val="00521C6A"/>
    <w:pPr>
      <w:spacing w:line="240" w:lineRule="auto"/>
      <w:ind w:left="4252"/>
    </w:pPr>
  </w:style>
  <w:style w:type="paragraph" w:customStyle="1" w:styleId="DPEASSINATURACARGOFUNOSETOR">
    <w:name w:val="DPE ASSINATURA (CARGO/FUNÇÃO/SETOR)"/>
    <w:basedOn w:val="Normal"/>
    <w:qFormat/>
    <w:rsid w:val="00521C6A"/>
    <w:pPr>
      <w:jc w:val="center"/>
    </w:pPr>
  </w:style>
  <w:style w:type="character" w:customStyle="1" w:styleId="AssinaturaChar">
    <w:name w:val="Assinatura Char"/>
    <w:basedOn w:val="Fontepargpadro"/>
    <w:link w:val="Assinatura"/>
    <w:uiPriority w:val="99"/>
    <w:semiHidden/>
    <w:rsid w:val="00521C6A"/>
    <w:rPr>
      <w:rFonts w:ascii="Arial" w:hAnsi="Arial"/>
      <w:sz w:val="24"/>
      <w:szCs w:val="22"/>
      <w:lang w:eastAsia="en-US"/>
    </w:rPr>
  </w:style>
  <w:style w:type="paragraph" w:customStyle="1" w:styleId="DPECorpodetexto15">
    <w:name w:val="DPE Corpo de texto 1.5"/>
    <w:basedOn w:val="Normal"/>
    <w:qFormat/>
    <w:rsid w:val="00521C6A"/>
    <w:pPr>
      <w:spacing w:line="360" w:lineRule="auto"/>
      <w:ind w:firstLine="709"/>
    </w:pPr>
  </w:style>
  <w:style w:type="paragraph" w:customStyle="1" w:styleId="DPECorpodetexto115">
    <w:name w:val="DPE Corpo de texto 1.15"/>
    <w:basedOn w:val="DPECorpodetexto15"/>
    <w:qFormat/>
    <w:rsid w:val="00846A34"/>
    <w:pPr>
      <w:spacing w:line="276" w:lineRule="auto"/>
    </w:pPr>
  </w:style>
  <w:style w:type="paragraph" w:styleId="Numerada2">
    <w:name w:val="List Number 2"/>
    <w:basedOn w:val="Normal"/>
    <w:uiPriority w:val="99"/>
    <w:unhideWhenUsed/>
    <w:rsid w:val="0096055A"/>
    <w:pPr>
      <w:numPr>
        <w:numId w:val="2"/>
      </w:numPr>
      <w:contextualSpacing/>
    </w:pPr>
  </w:style>
  <w:style w:type="paragraph" w:styleId="Sumrio4">
    <w:name w:val="toc 4"/>
    <w:basedOn w:val="Normal"/>
    <w:next w:val="Normal"/>
    <w:autoRedefine/>
    <w:uiPriority w:val="39"/>
    <w:unhideWhenUsed/>
    <w:rsid w:val="00846A34"/>
    <w:pPr>
      <w:ind w:left="720"/>
    </w:pPr>
    <w:rPr>
      <w:rFonts w:asciiTheme="minorHAnsi" w:hAnsiTheme="minorHAnsi"/>
      <w:sz w:val="18"/>
      <w:szCs w:val="18"/>
    </w:rPr>
  </w:style>
  <w:style w:type="paragraph" w:styleId="Sumrio5">
    <w:name w:val="toc 5"/>
    <w:basedOn w:val="Normal"/>
    <w:next w:val="Normal"/>
    <w:autoRedefine/>
    <w:uiPriority w:val="39"/>
    <w:unhideWhenUsed/>
    <w:rsid w:val="00846A34"/>
    <w:pPr>
      <w:ind w:left="960"/>
    </w:pPr>
    <w:rPr>
      <w:rFonts w:asciiTheme="minorHAnsi" w:hAnsiTheme="minorHAnsi"/>
      <w:sz w:val="18"/>
      <w:szCs w:val="18"/>
    </w:rPr>
  </w:style>
  <w:style w:type="paragraph" w:styleId="Sumrio6">
    <w:name w:val="toc 6"/>
    <w:basedOn w:val="Normal"/>
    <w:next w:val="Normal"/>
    <w:autoRedefine/>
    <w:uiPriority w:val="39"/>
    <w:unhideWhenUsed/>
    <w:rsid w:val="00846A34"/>
    <w:pPr>
      <w:ind w:left="1200"/>
    </w:pPr>
    <w:rPr>
      <w:rFonts w:asciiTheme="minorHAnsi" w:hAnsiTheme="minorHAnsi"/>
      <w:sz w:val="18"/>
      <w:szCs w:val="18"/>
    </w:rPr>
  </w:style>
  <w:style w:type="paragraph" w:styleId="Sumrio7">
    <w:name w:val="toc 7"/>
    <w:basedOn w:val="Normal"/>
    <w:next w:val="Normal"/>
    <w:autoRedefine/>
    <w:uiPriority w:val="39"/>
    <w:unhideWhenUsed/>
    <w:rsid w:val="00846A34"/>
    <w:pPr>
      <w:ind w:left="1440"/>
    </w:pPr>
    <w:rPr>
      <w:rFonts w:asciiTheme="minorHAnsi" w:hAnsiTheme="minorHAnsi"/>
      <w:sz w:val="18"/>
      <w:szCs w:val="18"/>
    </w:rPr>
  </w:style>
  <w:style w:type="paragraph" w:styleId="Sumrio8">
    <w:name w:val="toc 8"/>
    <w:basedOn w:val="Normal"/>
    <w:next w:val="Normal"/>
    <w:autoRedefine/>
    <w:uiPriority w:val="39"/>
    <w:unhideWhenUsed/>
    <w:rsid w:val="00846A34"/>
    <w:pPr>
      <w:ind w:left="1680"/>
    </w:pPr>
    <w:rPr>
      <w:rFonts w:asciiTheme="minorHAnsi" w:hAnsiTheme="minorHAnsi"/>
      <w:sz w:val="18"/>
      <w:szCs w:val="18"/>
    </w:rPr>
  </w:style>
  <w:style w:type="paragraph" w:styleId="Sumrio9">
    <w:name w:val="toc 9"/>
    <w:basedOn w:val="Normal"/>
    <w:next w:val="Normal"/>
    <w:autoRedefine/>
    <w:uiPriority w:val="39"/>
    <w:unhideWhenUsed/>
    <w:rsid w:val="00846A34"/>
    <w:pPr>
      <w:ind w:left="1920"/>
    </w:pPr>
    <w:rPr>
      <w:rFonts w:asciiTheme="minorHAnsi" w:hAnsiTheme="minorHAns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042BA7"/>
    <w:rPr>
      <w:color w:val="666666"/>
    </w:rPr>
  </w:style>
  <w:style w:type="paragraph" w:customStyle="1" w:styleId="DPEData">
    <w:name w:val="DPE Data"/>
    <w:basedOn w:val="DPECorpodetexto15"/>
    <w:next w:val="DPECorpodetexto15"/>
    <w:qFormat/>
    <w:rsid w:val="00EB2547"/>
    <w:pPr>
      <w:ind w:firstLine="0"/>
    </w:pPr>
  </w:style>
  <w:style w:type="character" w:styleId="nfaseIntensa">
    <w:name w:val="Intense Emphasis"/>
    <w:basedOn w:val="Fontepargpadro"/>
    <w:uiPriority w:val="21"/>
    <w:qFormat/>
    <w:rsid w:val="00D11BD5"/>
    <w:rPr>
      <w:i/>
      <w:iCs/>
      <w:color w:val="156082" w:themeColor="accent1"/>
    </w:rPr>
  </w:style>
  <w:style w:type="character" w:customStyle="1" w:styleId="Fontepargpadro1">
    <w:name w:val="Fonte parág. padrão1"/>
    <w:rsid w:val="00083A30"/>
  </w:style>
  <w:style w:type="paragraph" w:customStyle="1" w:styleId="Ttulo10">
    <w:name w:val="Título1"/>
    <w:basedOn w:val="Normal"/>
    <w:next w:val="Corpodetexto"/>
    <w:rsid w:val="00083A30"/>
    <w:pPr>
      <w:keepNext/>
      <w:suppressAutoHyphens/>
      <w:spacing w:before="240" w:after="120" w:line="240" w:lineRule="auto"/>
    </w:pPr>
    <w:rPr>
      <w:rFonts w:eastAsia="Arial Unicode MS" w:cs="Mangal"/>
      <w:sz w:val="28"/>
      <w:szCs w:val="28"/>
      <w:lang w:eastAsia="ar-SA"/>
    </w:rPr>
  </w:style>
  <w:style w:type="paragraph" w:styleId="Corpodetexto">
    <w:name w:val="Body Text"/>
    <w:basedOn w:val="Normal"/>
    <w:link w:val="CorpodetextoChar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b/>
      <w:sz w:val="28"/>
      <w:szCs w:val="20"/>
      <w:lang w:val="x-none" w:eastAsia="ar-SA"/>
    </w:rPr>
  </w:style>
  <w:style w:type="character" w:customStyle="1" w:styleId="CorpodetextoChar">
    <w:name w:val="Corpo de texto Char"/>
    <w:link w:val="Corpodetexto"/>
    <w:rsid w:val="00083A30"/>
    <w:rPr>
      <w:rFonts w:ascii="Arial Narrow" w:eastAsia="Times New Roman" w:hAnsi="Arial Narrow"/>
      <w:b/>
      <w:sz w:val="28"/>
      <w:lang w:eastAsia="ar-SA"/>
    </w:rPr>
  </w:style>
  <w:style w:type="paragraph" w:styleId="Lista">
    <w:name w:val="List"/>
    <w:basedOn w:val="Corpodetexto"/>
    <w:rsid w:val="00083A30"/>
    <w:rPr>
      <w:rFonts w:cs="Mangal"/>
    </w:rPr>
  </w:style>
  <w:style w:type="paragraph" w:customStyle="1" w:styleId="Legenda1">
    <w:name w:val="Legenda1"/>
    <w:basedOn w:val="Normal"/>
    <w:rsid w:val="00083A30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lang w:eastAsia="ar-SA"/>
    </w:rPr>
  </w:style>
  <w:style w:type="paragraph" w:customStyle="1" w:styleId="ndice">
    <w:name w:val="Índice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styleId="Cabealho">
    <w:name w:val="header"/>
    <w:basedOn w:val="Normal"/>
    <w:link w:val="Cabealho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CabealhoChar">
    <w:name w:val="Cabeçalho Char"/>
    <w:link w:val="Cabealho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odap">
    <w:name w:val="footer"/>
    <w:basedOn w:val="Normal"/>
    <w:link w:val="Rodap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odapChar">
    <w:name w:val="Rodapé Char"/>
    <w:link w:val="Rodap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ecuodecorpodetexto">
    <w:name w:val="Body Text Indent"/>
    <w:basedOn w:val="Normal"/>
    <w:link w:val="RecuodecorpodetextoChar"/>
    <w:rsid w:val="00083A30"/>
    <w:pPr>
      <w:suppressAutoHyphens/>
      <w:spacing w:line="360" w:lineRule="auto"/>
      <w:ind w:right="142" w:firstLine="3544"/>
      <w:jc w:val="both"/>
    </w:pPr>
    <w:rPr>
      <w:rFonts w:ascii="Times New Roman" w:eastAsia="Times New Roman" w:hAnsi="Times New Roman"/>
      <w:szCs w:val="20"/>
      <w:lang w:val="x-none" w:eastAsia="ar-SA"/>
    </w:rPr>
  </w:style>
  <w:style w:type="character" w:customStyle="1" w:styleId="RecuodecorpodetextoChar">
    <w:name w:val="Recuo de corpo de texto Char"/>
    <w:link w:val="Recuodecorpodetexto"/>
    <w:rsid w:val="00083A30"/>
    <w:rPr>
      <w:rFonts w:ascii="Times New Roman" w:eastAsia="Times New Roman" w:hAnsi="Times New Roman"/>
      <w:sz w:val="24"/>
      <w:lang w:eastAsia="ar-SA"/>
    </w:rPr>
  </w:style>
  <w:style w:type="paragraph" w:customStyle="1" w:styleId="Corpodetexto21">
    <w:name w:val="Corpo de texto 21"/>
    <w:basedOn w:val="Normal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21">
    <w:name w:val="Recuo de corpo de texto 21"/>
    <w:basedOn w:val="Normal"/>
    <w:rsid w:val="00083A30"/>
    <w:pPr>
      <w:suppressAutoHyphens/>
      <w:spacing w:line="240" w:lineRule="auto"/>
      <w:ind w:firstLine="3544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31">
    <w:name w:val="Recuo de corpo de texto 31"/>
    <w:basedOn w:val="Normal"/>
    <w:rsid w:val="00083A30"/>
    <w:pPr>
      <w:suppressAutoHyphens/>
      <w:spacing w:line="240" w:lineRule="auto"/>
      <w:ind w:firstLine="3544"/>
      <w:jc w:val="both"/>
    </w:pPr>
    <w:rPr>
      <w:rFonts w:ascii="Times New Roman" w:eastAsia="Times New Roman" w:hAnsi="Times New Roman"/>
      <w:sz w:val="20"/>
      <w:szCs w:val="20"/>
      <w:lang w:eastAsia="ar-SA"/>
    </w:rPr>
  </w:style>
  <w:style w:type="paragraph" w:styleId="NormalWeb">
    <w:name w:val="Normal (Web)"/>
    <w:basedOn w:val="Normal"/>
    <w:uiPriority w:val="99"/>
    <w:rsid w:val="00083A30"/>
    <w:pPr>
      <w:suppressAutoHyphens/>
      <w:spacing w:before="100" w:after="100" w:line="240" w:lineRule="auto"/>
    </w:pPr>
    <w:rPr>
      <w:rFonts w:ascii="Arial Unicode MS" w:eastAsia="Arial Unicode MS" w:hAnsi="Arial Unicode MS"/>
      <w:szCs w:val="20"/>
      <w:lang w:eastAsia="ar-SA"/>
    </w:rPr>
  </w:style>
  <w:style w:type="paragraph" w:customStyle="1" w:styleId="PargrafoNormal">
    <w:name w:val="Parágrafo Normal"/>
    <w:basedOn w:val="Normal"/>
    <w:rsid w:val="00083A30"/>
    <w:pPr>
      <w:suppressAutoHyphens/>
      <w:spacing w:after="60" w:line="360" w:lineRule="auto"/>
      <w:ind w:firstLine="1418"/>
      <w:jc w:val="both"/>
    </w:pPr>
    <w:rPr>
      <w:rFonts w:eastAsia="Times New Roman"/>
      <w:szCs w:val="20"/>
      <w:lang w:eastAsia="ar-SA"/>
    </w:rPr>
  </w:style>
  <w:style w:type="paragraph" w:customStyle="1" w:styleId="Contedodetabela">
    <w:name w:val="Conteúdo de tabela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/>
      <w:lang w:eastAsia="ar-SA"/>
    </w:rPr>
  </w:style>
  <w:style w:type="paragraph" w:styleId="Recuodecorpodetexto2">
    <w:name w:val="Body Text Indent 2"/>
    <w:basedOn w:val="Normal"/>
    <w:link w:val="Recuodecorpodetexto2Char"/>
    <w:rsid w:val="00083A30"/>
    <w:pPr>
      <w:suppressAutoHyphens/>
      <w:spacing w:after="120" w:line="480" w:lineRule="auto"/>
      <w:ind w:left="283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ecuodecorpodetexto2Char">
    <w:name w:val="Recuo de corpo de texto 2 Char"/>
    <w:link w:val="Recuodecorpodetexto2"/>
    <w:rsid w:val="00083A30"/>
    <w:rPr>
      <w:rFonts w:ascii="Times New Roman" w:eastAsia="Times New Roman" w:hAnsi="Times New Roman"/>
      <w:lang w:eastAsia="ar-SA"/>
    </w:rPr>
  </w:style>
  <w:style w:type="paragraph" w:customStyle="1" w:styleId="Standard">
    <w:name w:val="Standard"/>
    <w:rsid w:val="00083A30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lang w:eastAsia="zh-CN"/>
    </w:rPr>
  </w:style>
  <w:style w:type="paragraph" w:customStyle="1" w:styleId="Textbody">
    <w:name w:val="Text body"/>
    <w:basedOn w:val="Standard"/>
    <w:rsid w:val="00083A30"/>
    <w:pPr>
      <w:tabs>
        <w:tab w:val="left" w:pos="2835"/>
      </w:tabs>
      <w:jc w:val="both"/>
    </w:pPr>
    <w:rPr>
      <w:b/>
      <w:sz w:val="28"/>
    </w:rPr>
  </w:style>
  <w:style w:type="character" w:styleId="Forte">
    <w:name w:val="Strong"/>
    <w:uiPriority w:val="22"/>
    <w:qFormat/>
    <w:rsid w:val="00083A30"/>
    <w:rPr>
      <w:b/>
      <w:bCs/>
    </w:rPr>
  </w:style>
  <w:style w:type="paragraph" w:customStyle="1" w:styleId="P7">
    <w:name w:val="P7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szCs w:val="20"/>
    </w:rPr>
  </w:style>
  <w:style w:type="paragraph" w:customStyle="1" w:styleId="P11">
    <w:name w:val="P11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customStyle="1" w:styleId="P13">
    <w:name w:val="P13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styleId="Textodenotaderodap">
    <w:name w:val="footnote text"/>
    <w:basedOn w:val="Normal"/>
    <w:link w:val="TextodenotaderodapChar"/>
    <w:unhideWhenUsed/>
    <w:rsid w:val="00083A30"/>
    <w:pPr>
      <w:spacing w:line="240" w:lineRule="auto"/>
    </w:pPr>
    <w:rPr>
      <w:sz w:val="20"/>
      <w:szCs w:val="20"/>
      <w:lang w:val="x-none"/>
    </w:rPr>
  </w:style>
  <w:style w:type="character" w:customStyle="1" w:styleId="TextodenotaderodapChar">
    <w:name w:val="Texto de nota de rodapé Char"/>
    <w:link w:val="Textodenotaderodap"/>
    <w:qFormat/>
    <w:rsid w:val="00083A30"/>
    <w:rPr>
      <w:lang w:eastAsia="en-US"/>
    </w:rPr>
  </w:style>
  <w:style w:type="character" w:styleId="TtulodoLivro">
    <w:name w:val="Book Title"/>
    <w:uiPriority w:val="33"/>
    <w:qFormat/>
    <w:rsid w:val="00083A30"/>
    <w:rPr>
      <w:b/>
      <w:bCs/>
      <w:smallCaps/>
      <w:spacing w:val="5"/>
    </w:rPr>
  </w:style>
  <w:style w:type="character" w:styleId="Nmerodelinha">
    <w:name w:val="line number"/>
    <w:uiPriority w:val="99"/>
    <w:semiHidden/>
    <w:unhideWhenUsed/>
    <w:rsid w:val="0064381F"/>
  </w:style>
  <w:style w:type="paragraph" w:customStyle="1" w:styleId="Default">
    <w:name w:val="Default"/>
    <w:rsid w:val="00456C1E"/>
    <w:pPr>
      <w:autoSpaceDE w:val="0"/>
      <w:autoSpaceDN w:val="0"/>
      <w:adjustRightInd w:val="0"/>
    </w:pPr>
    <w:rPr>
      <w:color w:val="000000"/>
    </w:rPr>
  </w:style>
  <w:style w:type="character" w:customStyle="1" w:styleId="st">
    <w:name w:val="st"/>
    <w:rsid w:val="009E64B3"/>
  </w:style>
  <w:style w:type="character" w:styleId="nfase">
    <w:name w:val="Emphasis"/>
    <w:uiPriority w:val="20"/>
    <w:qFormat/>
    <w:rsid w:val="00BD127F"/>
    <w:rPr>
      <w:i/>
      <w:iCs/>
    </w:rPr>
  </w:style>
  <w:style w:type="paragraph" w:styleId="CabealhodoSumrio">
    <w:name w:val="TOC Heading"/>
    <w:next w:val="Normal"/>
    <w:uiPriority w:val="39"/>
    <w:unhideWhenUsed/>
    <w:qFormat/>
    <w:rsid w:val="00977E39"/>
    <w:pPr>
      <w:spacing w:before="240"/>
    </w:pPr>
    <w:rPr>
      <w:rFonts w:ascii="Calibri Light" w:hAnsi="Calibri Light"/>
      <w:bCs/>
      <w:caps/>
      <w:color w:val="2E74B5"/>
      <w:sz w:val="32"/>
      <w:szCs w:val="32"/>
    </w:rPr>
  </w:style>
  <w:style w:type="character" w:styleId="MenoPendente">
    <w:name w:val="Unresolved Mention"/>
    <w:basedOn w:val="Fontepargpadro"/>
    <w:uiPriority w:val="99"/>
    <w:semiHidden/>
    <w:unhideWhenUsed/>
    <w:rsid w:val="0065082B"/>
    <w:rPr>
      <w:color w:val="605E5C"/>
      <w:shd w:val="clear" w:color="auto" w:fill="E1DFDD"/>
    </w:rPr>
  </w:style>
  <w:style w:type="character" w:customStyle="1" w:styleId="Ttulo7Char">
    <w:name w:val="Título 7 Char"/>
    <w:aliases w:val="DPE Título 7 Char"/>
    <w:basedOn w:val="Fontepargpadro"/>
    <w:link w:val="Ttulo7"/>
    <w:uiPriority w:val="9"/>
    <w:semiHidden/>
    <w:rsid w:val="00273402"/>
    <w:rPr>
      <w:rFonts w:asciiTheme="majorHAnsi" w:eastAsiaTheme="majorEastAsia" w:hAnsiTheme="majorHAnsi" w:cstheme="majorBidi"/>
      <w:i/>
      <w:iCs/>
      <w:color w:val="0A2F40" w:themeColor="accent1" w:themeShade="7F"/>
      <w:sz w:val="24"/>
      <w:szCs w:val="22"/>
      <w:lang w:eastAsia="en-US"/>
    </w:rPr>
  </w:style>
  <w:style w:type="character" w:customStyle="1" w:styleId="Ttulo8Char">
    <w:name w:val="Título 8 Char"/>
    <w:aliases w:val="DPE Título 8 Char"/>
    <w:basedOn w:val="Fontepargpadro"/>
    <w:link w:val="Ttulo8"/>
    <w:uiPriority w:val="9"/>
    <w:semiHidden/>
    <w:rsid w:val="00273402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character" w:customStyle="1" w:styleId="Ttulo9Char">
    <w:name w:val="Título 9 Char"/>
    <w:aliases w:val="DPE Título 9 Char"/>
    <w:basedOn w:val="Fontepargpadro"/>
    <w:link w:val="Ttulo9"/>
    <w:uiPriority w:val="9"/>
    <w:semiHidden/>
    <w:rsid w:val="0027340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paragraph" w:customStyle="1" w:styleId="DPETTULOANEXO">
    <w:name w:val="DPE TÍTULO ANEXO"/>
    <w:link w:val="DPETTULOANEXOChar"/>
    <w:qFormat/>
    <w:rsid w:val="006750E3"/>
    <w:pPr>
      <w:tabs>
        <w:tab w:val="num" w:pos="720"/>
      </w:tabs>
      <w:ind w:left="720" w:hanging="720"/>
      <w:jc w:val="center"/>
    </w:pPr>
    <w:rPr>
      <w:bCs/>
      <w:color w:val="000000"/>
    </w:rPr>
  </w:style>
  <w:style w:type="character" w:customStyle="1" w:styleId="DPETTULOANEXOChar">
    <w:name w:val="DPE TÍTULO ANEXO Char"/>
    <w:basedOn w:val="Ttulo1Char"/>
    <w:link w:val="DPETTULOANEXO"/>
    <w:rsid w:val="006750E3"/>
    <w:rPr>
      <w:rFonts w:ascii="Arial" w:hAnsi="Arial" w:cs="Arial"/>
      <w:b w:val="0"/>
      <w:bCs/>
      <w:color w:val="000000"/>
      <w:sz w:val="24"/>
      <w:szCs w:val="24"/>
      <w:lang w:eastAsia="en-US"/>
    </w:rPr>
  </w:style>
  <w:style w:type="table" w:customStyle="1" w:styleId="NormalTable0">
    <w:name w:val="Normal Table0"/>
    <w:uiPriority w:val="2"/>
    <w:semiHidden/>
    <w:unhideWhenUsed/>
    <w:qFormat/>
    <w:rsid w:val="002B5A60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A60"/>
    <w:pPr>
      <w:widowControl w:val="0"/>
      <w:autoSpaceDE w:val="0"/>
      <w:autoSpaceDN w:val="0"/>
      <w:spacing w:line="240" w:lineRule="auto"/>
    </w:pPr>
    <w:rPr>
      <w:sz w:val="22"/>
      <w:lang w:val="pt-PT"/>
    </w:rPr>
  </w:style>
  <w:style w:type="character" w:customStyle="1" w:styleId="PargrafodaListaChar">
    <w:name w:val="Parágrafo da Lista Char"/>
    <w:aliases w:val="Normal com bullets Char"/>
    <w:link w:val="PargrafodaLista"/>
    <w:uiPriority w:val="34"/>
    <w:locked/>
    <w:rsid w:val="003453EA"/>
    <w:rPr>
      <w:rFonts w:ascii="Arial" w:hAnsi="Arial"/>
      <w:sz w:val="24"/>
      <w:szCs w:val="22"/>
      <w:lang w:eastAsia="en-US"/>
    </w:rPr>
  </w:style>
  <w:style w:type="paragraph" w:customStyle="1" w:styleId="Corpodetexto1">
    <w:name w:val="Corpo de texto1"/>
    <w:basedOn w:val="Normal"/>
    <w:rsid w:val="00BF4C42"/>
    <w:pPr>
      <w:suppressAutoHyphens/>
      <w:spacing w:after="140" w:line="288" w:lineRule="auto"/>
    </w:pPr>
    <w:rPr>
      <w:rFonts w:ascii="Times New Roman" w:eastAsia="Times New Roman" w:hAnsi="Times New Roman"/>
      <w:sz w:val="20"/>
      <w:szCs w:val="20"/>
      <w:lang w:eastAsia="zh-CN"/>
    </w:rPr>
  </w:style>
  <w:style w:type="character" w:styleId="Refdenotaderodap">
    <w:name w:val="footnote reference"/>
    <w:basedOn w:val="Fontepargpadro"/>
    <w:unhideWhenUsed/>
    <w:rsid w:val="00FF23D0"/>
    <w:rPr>
      <w:vertAlign w:val="superscript"/>
    </w:rPr>
  </w:style>
  <w:style w:type="table" w:customStyle="1" w:styleId="Tabelacomgrade2">
    <w:name w:val="Tabela com grade2"/>
    <w:basedOn w:val="Tabelanormal"/>
    <w:next w:val="Tabelacomgrade"/>
    <w:uiPriority w:val="39"/>
    <w:rsid w:val="00CC2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NormalTable0"/>
    <w:rPr>
      <w:rFonts w:ascii="Aptos" w:eastAsia="Aptos" w:hAnsi="Aptos" w:cs="Aptos"/>
    </w:rPr>
    <w:tblPr>
      <w:tblStyleRowBandSize w:val="1"/>
      <w:tblStyleColBandSize w:val="1"/>
    </w:tblPr>
  </w:style>
  <w:style w:type="table" w:customStyle="1" w:styleId="a0">
    <w:basedOn w:val="NormalTable0"/>
    <w:rPr>
      <w:rFonts w:ascii="Aptos" w:eastAsia="Aptos" w:hAnsi="Aptos" w:cs="Aptos"/>
    </w:rPr>
    <w:tblPr>
      <w:tblStyleRowBandSize w:val="1"/>
      <w:tblStyleColBandSize w:val="1"/>
    </w:tblPr>
  </w:style>
  <w:style w:type="table" w:customStyle="1" w:styleId="a1">
    <w:basedOn w:val="NormalTable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2">
    <w:basedOn w:val="NormalTable0"/>
    <w:rPr>
      <w:rFonts w:ascii="Aptos" w:eastAsia="Aptos" w:hAnsi="Aptos" w:cs="Aptos"/>
    </w:rPr>
    <w:tblPr>
      <w:tblStyleRowBandSize w:val="1"/>
      <w:tblStyleColBandSize w:val="1"/>
    </w:tblPr>
  </w:style>
  <w:style w:type="table" w:customStyle="1" w:styleId="a3">
    <w:basedOn w:val="NormalTable0"/>
    <w:rPr>
      <w:rFonts w:ascii="Aptos" w:eastAsia="Aptos" w:hAnsi="Aptos" w:cs="Aptos"/>
    </w:rPr>
    <w:tblPr>
      <w:tblStyleRowBandSize w:val="1"/>
      <w:tblStyleColBandSize w:val="1"/>
    </w:tblPr>
  </w:style>
  <w:style w:type="table" w:customStyle="1" w:styleId="a4">
    <w:basedOn w:val="NormalTable0"/>
    <w:rPr>
      <w:rFonts w:ascii="Aptos" w:eastAsia="Aptos" w:hAnsi="Aptos" w:cs="Aptos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KdAUGmvFQUt4ltgTVAYz/2u7wQ==">CgMxLjA4AHIhMWdOM0dzZG54VnlDdlVWSUlmbkhGYkxrSzQ3UnJXM0xH</go:docsCustomData>
</go:gDocsCustomXmlDataStorage>
</file>

<file path=customXml/itemProps1.xml><?xml version="1.0" encoding="utf-8"?>
<ds:datastoreItem xmlns:ds="http://schemas.openxmlformats.org/officeDocument/2006/customXml" ds:itemID="{89FCAAF7-B3BA-45C2-9C3B-2A041B19BD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496</Words>
  <Characters>2684</Characters>
  <Application>Microsoft Office Word</Application>
  <DocSecurity>0</DocSecurity>
  <Lines>22</Lines>
  <Paragraphs>6</Paragraphs>
  <ScaleCrop>false</ScaleCrop>
  <Company/>
  <LinksUpToDate>false</LinksUpToDate>
  <CharactersWithSpaces>3174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DPE-PR</dc:creator>
  <cp:lastModifiedBy>Tiago Hernandes Tonin</cp:lastModifiedBy>
  <cp:revision>7</cp:revision>
  <dcterms:created xsi:type="dcterms:W3CDTF">2024-03-25T22:43:00Z</dcterms:created>
  <dcterms:modified xsi:type="dcterms:W3CDTF">2025-11-26T18:28:00Z</dcterms:modified>
</cp:coreProperties>
</file>